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35" w:rsidRDefault="00FB0735" w:rsidP="00FB0735">
      <w:pPr>
        <w:pStyle w:val="1"/>
        <w:ind w:left="0" w:right="4" w:firstLine="0"/>
      </w:pPr>
      <w:r>
        <w:rPr>
          <w:noProof/>
        </w:rPr>
        <w:drawing>
          <wp:inline distT="0" distB="0" distL="0" distR="0">
            <wp:extent cx="5942965" cy="816927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ИЖЕНИЕ ПЕРВЫ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735" w:rsidRDefault="00FB0735" w:rsidP="00FB0735">
      <w:pPr>
        <w:pStyle w:val="1"/>
        <w:ind w:left="0" w:right="4" w:firstLine="0"/>
      </w:pPr>
    </w:p>
    <w:p w:rsidR="00FB0735" w:rsidRDefault="00FB0735" w:rsidP="00FB0735">
      <w:pPr>
        <w:pStyle w:val="1"/>
        <w:ind w:left="0" w:right="4" w:firstLine="0"/>
      </w:pPr>
    </w:p>
    <w:p w:rsidR="00FB0735" w:rsidRDefault="00FB0735" w:rsidP="00FB0735">
      <w:pPr>
        <w:pStyle w:val="1"/>
        <w:ind w:left="0" w:right="4" w:firstLine="0"/>
      </w:pPr>
    </w:p>
    <w:p w:rsidR="00FB0735" w:rsidRDefault="00FB0735" w:rsidP="00FB0735">
      <w:pPr>
        <w:pStyle w:val="1"/>
        <w:ind w:left="0" w:right="4" w:firstLine="0"/>
      </w:pPr>
    </w:p>
    <w:p w:rsidR="00A875E9" w:rsidRDefault="00FB0735" w:rsidP="00FB0735">
      <w:pPr>
        <w:pStyle w:val="1"/>
        <w:ind w:left="0" w:right="4" w:firstLine="0"/>
      </w:pPr>
      <w:bookmarkStart w:id="0" w:name="_GoBack"/>
      <w:bookmarkEnd w:id="0"/>
      <w:r>
        <w:lastRenderedPageBreak/>
        <w:t>П</w:t>
      </w:r>
      <w:r w:rsidR="00EF5348">
        <w:t>ояснительная записка</w:t>
      </w:r>
    </w:p>
    <w:p w:rsidR="00A875E9" w:rsidRDefault="00EF5348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875E9" w:rsidRDefault="00EF5348">
      <w:pPr>
        <w:spacing w:after="0" w:line="246" w:lineRule="auto"/>
        <w:ind w:right="2" w:firstLine="708"/>
      </w:pPr>
      <w:r>
        <w:rPr>
          <w:b/>
          <w:color w:val="333333"/>
        </w:rPr>
        <w:t>Движение</w:t>
      </w:r>
      <w:r>
        <w:rPr>
          <w:color w:val="333333"/>
        </w:rPr>
        <w:t xml:space="preserve"> </w:t>
      </w:r>
      <w:r>
        <w:rPr>
          <w:b/>
          <w:color w:val="333333"/>
        </w:rPr>
        <w:t>первых</w:t>
      </w:r>
      <w:r>
        <w:rPr>
          <w:color w:val="333333"/>
        </w:rPr>
        <w:t xml:space="preserve"> — молодёжное движение в России, созданное 18 декабря 2022 года по инициативе властей страны для воспитания, организации досуга подростков и формирования мировоззрения «на основе традиционных российских духовных и нравственных целей». Отделения движения должны открыться в каждом муниципалитете России, а в каждой школе созданы первичные ячейки движения. </w:t>
      </w:r>
    </w:p>
    <w:p w:rsidR="00A875E9" w:rsidRDefault="00EF5348">
      <w:pPr>
        <w:spacing w:after="0" w:line="259" w:lineRule="auto"/>
        <w:ind w:left="10" w:right="174" w:hanging="10"/>
        <w:jc w:val="right"/>
      </w:pPr>
      <w:r>
        <w:t xml:space="preserve">Программа внеурочной деятельности «РДДМ» разработана на основе </w:t>
      </w:r>
    </w:p>
    <w:p w:rsidR="00A875E9" w:rsidRDefault="00EF5348">
      <w:pPr>
        <w:ind w:left="163" w:right="0" w:firstLine="0"/>
      </w:pPr>
      <w:r>
        <w:t xml:space="preserve">Закон Российской Федерации «Об образовании в Российской Федерации» №273-ФЗ от 29.12.2012 г., Рабочей программы воспитания </w:t>
      </w:r>
    </w:p>
    <w:p w:rsidR="00A875E9" w:rsidRDefault="00EF5348">
      <w:pPr>
        <w:ind w:left="163" w:right="0" w:firstLine="0"/>
      </w:pPr>
      <w:r>
        <w:t xml:space="preserve">МАОУ Школа №41, утвержденной приказом от 31.08.2023 г. № 231. </w:t>
      </w:r>
    </w:p>
    <w:p w:rsidR="00A875E9" w:rsidRDefault="00EF5348">
      <w:pPr>
        <w:ind w:left="163" w:right="0"/>
      </w:pPr>
      <w:r>
        <w:t>Рабочая программа внеурочной деятельности «РДД</w:t>
      </w:r>
      <w:r w:rsidR="00E564C3">
        <w:t>М» составлена для обучающихся 8-9 классов МКОУ «</w:t>
      </w:r>
      <w:proofErr w:type="spellStart"/>
      <w:r w:rsidR="00E564C3">
        <w:t>Шарнутовская</w:t>
      </w:r>
      <w:proofErr w:type="spellEnd"/>
      <w:r w:rsidR="00E564C3">
        <w:t xml:space="preserve"> школа им. Б.С. Санджарыкова» на 2024-2025</w:t>
      </w:r>
      <w:r>
        <w:t xml:space="preserve"> учебный год. </w:t>
      </w:r>
    </w:p>
    <w:p w:rsidR="00A875E9" w:rsidRDefault="00EF5348">
      <w:pPr>
        <w:ind w:left="-15" w:right="0"/>
      </w:pPr>
      <w:r>
        <w:rPr>
          <w:b/>
        </w:rPr>
        <w:t>Цель программы:</w:t>
      </w:r>
      <w:r>
        <w:t xml:space="preserve"> социальное становление личности через включение учащихся в социально-значимую деятельность, формирование их лидерской позиции, развитие инициативы и общественной активности, приобретение жизненного опыта. </w:t>
      </w:r>
    </w:p>
    <w:p w:rsidR="00A875E9" w:rsidRDefault="00EF5348">
      <w:pPr>
        <w:spacing w:after="40" w:line="269" w:lineRule="auto"/>
        <w:ind w:left="703" w:right="0" w:hanging="10"/>
        <w:jc w:val="left"/>
      </w:pPr>
      <w:r>
        <w:rPr>
          <w:b/>
        </w:rPr>
        <w:t xml:space="preserve">Задачи: </w:t>
      </w:r>
    </w:p>
    <w:p w:rsidR="00A875E9" w:rsidRDefault="00EF5348">
      <w:pPr>
        <w:numPr>
          <w:ilvl w:val="0"/>
          <w:numId w:val="1"/>
        </w:numPr>
        <w:spacing w:after="38"/>
        <w:ind w:right="0"/>
      </w:pPr>
      <w:r>
        <w:t>содействие проведению государственной политики в интересах детей и молодежи;</w:t>
      </w:r>
      <w:r>
        <w:rPr>
          <w:b/>
        </w:rPr>
        <w:t xml:space="preserve">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содействие воспитанию детей, их профессиональной ориентации, организации досуга; </w:t>
      </w:r>
      <w:r>
        <w:rPr>
          <w:b/>
        </w:rPr>
        <w:t xml:space="preserve"> </w:t>
      </w:r>
    </w:p>
    <w:p w:rsidR="00A875E9" w:rsidRDefault="00EF5348">
      <w:pPr>
        <w:numPr>
          <w:ilvl w:val="0"/>
          <w:numId w:val="1"/>
        </w:numPr>
        <w:spacing w:after="40"/>
        <w:ind w:right="0"/>
      </w:pPr>
      <w:r>
        <w:t>подготовка детей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России, достижений российской и мировой культуры;</w:t>
      </w:r>
      <w:r>
        <w:rPr>
          <w:b/>
        </w:rPr>
        <w:t xml:space="preserve"> </w:t>
      </w:r>
    </w:p>
    <w:p w:rsidR="00A875E9" w:rsidRDefault="00EF5348">
      <w:pPr>
        <w:numPr>
          <w:ilvl w:val="0"/>
          <w:numId w:val="1"/>
        </w:numPr>
        <w:ind w:right="0"/>
      </w:pPr>
      <w:r>
        <w:t>развитие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Отечества.</w:t>
      </w:r>
      <w:r>
        <w:rPr>
          <w:b/>
        </w:rPr>
        <w:t xml:space="preserve"> </w:t>
      </w:r>
    </w:p>
    <w:p w:rsidR="00A875E9" w:rsidRDefault="00EF5348">
      <w:pPr>
        <w:spacing w:after="18" w:line="269" w:lineRule="auto"/>
        <w:ind w:right="0" w:firstLine="708"/>
        <w:jc w:val="left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курса. </w:t>
      </w:r>
    </w:p>
    <w:p w:rsidR="00A875E9" w:rsidRDefault="00EF5348">
      <w:pPr>
        <w:spacing w:after="40" w:line="269" w:lineRule="auto"/>
        <w:ind w:left="703" w:right="0" w:hanging="10"/>
        <w:jc w:val="left"/>
      </w:pPr>
      <w:r>
        <w:rPr>
          <w:b/>
        </w:rPr>
        <w:t xml:space="preserve">Личностные результаты </w:t>
      </w:r>
    </w:p>
    <w:p w:rsidR="00A875E9" w:rsidRDefault="00EF5348">
      <w:pPr>
        <w:numPr>
          <w:ilvl w:val="0"/>
          <w:numId w:val="1"/>
        </w:numPr>
        <w:spacing w:after="41"/>
        <w:ind w:right="0"/>
      </w:pPr>
      <w:r>
        <w:t xml:space="preserve">формирование положительных качеств личности и управление своими эмоциями, проявление дисциплинированности, трудолюбия и упорства в достижении целей; </w:t>
      </w:r>
    </w:p>
    <w:p w:rsidR="00A875E9" w:rsidRDefault="00EF5348">
      <w:pPr>
        <w:numPr>
          <w:ilvl w:val="0"/>
          <w:numId w:val="1"/>
        </w:numPr>
        <w:spacing w:after="0" w:line="259" w:lineRule="auto"/>
        <w:ind w:right="0"/>
      </w:pPr>
      <w:r>
        <w:t xml:space="preserve">выработка </w:t>
      </w:r>
      <w:r>
        <w:tab/>
        <w:t xml:space="preserve">уважительно-доброжелательного </w:t>
      </w:r>
      <w:r>
        <w:tab/>
        <w:t xml:space="preserve">отношения </w:t>
      </w:r>
      <w:r>
        <w:tab/>
        <w:t xml:space="preserve">к </w:t>
      </w:r>
    </w:p>
    <w:p w:rsidR="00A875E9" w:rsidRDefault="00EF5348">
      <w:pPr>
        <w:spacing w:after="39"/>
        <w:ind w:left="-15" w:right="0" w:firstLine="0"/>
      </w:pPr>
      <w:r>
        <w:t xml:space="preserve">непохожим на себя, идти на взаимные уступки в разных ситуациях; </w:t>
      </w:r>
    </w:p>
    <w:p w:rsidR="00A875E9" w:rsidRDefault="00EF5348">
      <w:pPr>
        <w:numPr>
          <w:ilvl w:val="0"/>
          <w:numId w:val="1"/>
        </w:numPr>
        <w:spacing w:after="38"/>
        <w:ind w:right="0"/>
      </w:pPr>
      <w:r>
        <w:lastRenderedPageBreak/>
        <w:t xml:space="preserve">развитие творческого потенциала в процессе коллективной (или индивидуальной) деятельности;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осознание себя членом общества и государства, самоопределение своей российской гражданской идентичности, чувство любви к своей стране, выражающееся в интересе к ее истории и культуре; </w:t>
      </w:r>
    </w:p>
    <w:p w:rsidR="00A875E9" w:rsidRDefault="00EF5348">
      <w:pPr>
        <w:numPr>
          <w:ilvl w:val="0"/>
          <w:numId w:val="1"/>
        </w:numPr>
        <w:spacing w:after="42"/>
        <w:ind w:right="0"/>
      </w:pPr>
      <w:r>
        <w:t xml:space="preserve"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 </w:t>
      </w:r>
    </w:p>
    <w:p w:rsidR="00A875E9" w:rsidRDefault="00EF5348">
      <w:pPr>
        <w:numPr>
          <w:ilvl w:val="0"/>
          <w:numId w:val="1"/>
        </w:numPr>
        <w:spacing w:after="40"/>
        <w:ind w:right="0"/>
      </w:pPr>
      <w:r>
        <w:t xml:space="preserve"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rPr>
          <w:i/>
        </w:rPr>
        <w:t xml:space="preserve">Регулятивные УУД: </w:t>
      </w:r>
    </w:p>
    <w:p w:rsidR="00A875E9" w:rsidRDefault="00EF5348">
      <w:pPr>
        <w:numPr>
          <w:ilvl w:val="0"/>
          <w:numId w:val="1"/>
        </w:numPr>
        <w:spacing w:after="42"/>
        <w:ind w:right="0"/>
      </w:pPr>
      <w:r>
        <w:t xml:space="preserve">освоение способов решения проблем творческого и поискового характера в процессе организации и проведения конкурсов, фестивалей, форумов, семинаров, курсов, мастер-классов; </w:t>
      </w:r>
    </w:p>
    <w:p w:rsidR="00A875E9" w:rsidRDefault="00EF5348">
      <w:pPr>
        <w:numPr>
          <w:ilvl w:val="0"/>
          <w:numId w:val="1"/>
        </w:numPr>
        <w:spacing w:after="38"/>
        <w:ind w:right="0"/>
      </w:pPr>
      <w:r>
        <w:t xml:space="preserve">формирование умения определять наиболее эффективные способы достижения результата в процессе создания проектов;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планирование своих действий с творческой задачей и условиями её реализации;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способность регулировать собственную деятельность, направленную на познание закономерностей социальной действительности. </w:t>
      </w:r>
    </w:p>
    <w:p w:rsidR="00A875E9" w:rsidRDefault="00EF5348">
      <w:pPr>
        <w:spacing w:after="49" w:line="259" w:lineRule="auto"/>
        <w:ind w:left="703" w:right="0" w:hanging="10"/>
        <w:jc w:val="left"/>
      </w:pPr>
      <w:r>
        <w:rPr>
          <w:i/>
        </w:rPr>
        <w:t>Познавательные УУД:</w:t>
      </w:r>
      <w:r>
        <w:t xml:space="preserve">  </w:t>
      </w:r>
    </w:p>
    <w:p w:rsidR="00A875E9" w:rsidRDefault="00EF5348">
      <w:pPr>
        <w:numPr>
          <w:ilvl w:val="0"/>
          <w:numId w:val="1"/>
        </w:numPr>
        <w:spacing w:after="38"/>
        <w:ind w:right="0"/>
      </w:pPr>
      <w:r>
        <w:t xml:space="preserve">овладение навыками в рекламной, проектной, творческой, благотворительной деятельности;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выступление </w:t>
      </w:r>
      <w:r>
        <w:tab/>
        <w:t xml:space="preserve">с </w:t>
      </w:r>
      <w:r>
        <w:tab/>
        <w:t xml:space="preserve">инициативами </w:t>
      </w:r>
      <w:r>
        <w:tab/>
        <w:t xml:space="preserve">по </w:t>
      </w:r>
      <w:r>
        <w:tab/>
        <w:t xml:space="preserve">различным </w:t>
      </w:r>
      <w:r>
        <w:tab/>
        <w:t xml:space="preserve">вопросам </w:t>
      </w:r>
    </w:p>
    <w:p w:rsidR="00A875E9" w:rsidRDefault="00EF5348">
      <w:pPr>
        <w:spacing w:after="39"/>
        <w:ind w:left="-15" w:right="0" w:firstLine="0"/>
      </w:pPr>
      <w:r>
        <w:t xml:space="preserve">общественной жизни;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умение осуществлять информационный поиск для выполнения учебных задач. </w:t>
      </w:r>
    </w:p>
    <w:p w:rsidR="00A875E9" w:rsidRDefault="00EF5348">
      <w:pPr>
        <w:spacing w:after="49" w:line="259" w:lineRule="auto"/>
        <w:ind w:left="703" w:right="0" w:hanging="10"/>
        <w:jc w:val="left"/>
      </w:pPr>
      <w:r>
        <w:rPr>
          <w:i/>
        </w:rPr>
        <w:t xml:space="preserve">Коммуникативные УУД: </w:t>
      </w:r>
    </w:p>
    <w:p w:rsidR="00A875E9" w:rsidRDefault="00EF5348">
      <w:pPr>
        <w:numPr>
          <w:ilvl w:val="0"/>
          <w:numId w:val="1"/>
        </w:numPr>
        <w:ind w:right="0"/>
      </w:pPr>
      <w:r>
        <w:t>взаимодействие со сверстниками при решении различных задач;</w:t>
      </w:r>
      <w:r>
        <w:rPr>
          <w:i/>
        </w:rPr>
        <w:t xml:space="preserve"> </w:t>
      </w:r>
    </w:p>
    <w:p w:rsidR="00A875E9" w:rsidRDefault="00EF5348">
      <w:pPr>
        <w:numPr>
          <w:ilvl w:val="0"/>
          <w:numId w:val="1"/>
        </w:numPr>
        <w:ind w:right="0"/>
      </w:pPr>
      <w:r>
        <w:t>организовывать и проводить собрания, демонстрации, шествия, и иные публичные мероприятия;</w:t>
      </w:r>
      <w:r>
        <w:rPr>
          <w:i/>
        </w:rPr>
        <w:t xml:space="preserve"> </w:t>
      </w:r>
    </w:p>
    <w:p w:rsidR="00A875E9" w:rsidRDefault="00EF5348">
      <w:pPr>
        <w:numPr>
          <w:ilvl w:val="0"/>
          <w:numId w:val="1"/>
        </w:numPr>
        <w:spacing w:after="39"/>
        <w:ind w:right="0"/>
      </w:pPr>
      <w: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и т.д.);</w:t>
      </w:r>
      <w:r>
        <w:rPr>
          <w:i/>
        </w:rPr>
        <w:t xml:space="preserve">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способность договариваться о распределении функций и ролей и приходить к общему решению в коллективной деятельности, в </w:t>
      </w:r>
      <w:proofErr w:type="spellStart"/>
      <w:r>
        <w:t>микрогруппах</w:t>
      </w:r>
      <w:proofErr w:type="spellEnd"/>
      <w:r>
        <w:t>, парах.</w:t>
      </w:r>
      <w:r>
        <w:rPr>
          <w:i/>
        </w:rPr>
        <w:t xml:space="preserve"> </w:t>
      </w:r>
    </w:p>
    <w:p w:rsidR="00A875E9" w:rsidRDefault="00EF5348">
      <w:pPr>
        <w:spacing w:after="27" w:line="259" w:lineRule="auto"/>
        <w:ind w:left="708" w:right="0" w:firstLine="0"/>
        <w:jc w:val="left"/>
      </w:pPr>
      <w:r>
        <w:rPr>
          <w:b/>
        </w:rPr>
        <w:lastRenderedPageBreak/>
        <w:t xml:space="preserve"> </w:t>
      </w:r>
    </w:p>
    <w:p w:rsidR="00A875E9" w:rsidRDefault="00EF5348">
      <w:pPr>
        <w:ind w:left="-15" w:right="0"/>
      </w:pPr>
      <w:r>
        <w:rPr>
          <w:b/>
        </w:rPr>
        <w:t>Виды деятельности:</w:t>
      </w:r>
      <w:r>
        <w:t xml:space="preserve"> игровая деятельность, проектная деятельность, познавательная деятельность, проблемно-ценностное общение.  </w:t>
      </w:r>
    </w:p>
    <w:p w:rsidR="00A875E9" w:rsidRDefault="00EF5348">
      <w:pPr>
        <w:ind w:left="-15" w:right="0"/>
      </w:pPr>
      <w:r>
        <w:rPr>
          <w:b/>
        </w:rPr>
        <w:t>Формы организаций занятий:</w:t>
      </w:r>
      <w:r>
        <w:t xml:space="preserve"> акции, социальные и творческие проекты, встречи с интересными людьми, открытые лектории, презентации, конкурсы, мастер-классы и другие мероприятия, направленные на развитие детско-юношеской активности и раскрытие потенциала личности школьника.</w:t>
      </w:r>
      <w:r>
        <w:rPr>
          <w:b/>
        </w:rPr>
        <w:t xml:space="preserve"> </w:t>
      </w:r>
    </w:p>
    <w:p w:rsidR="00A875E9" w:rsidRDefault="00EF5348">
      <w:pPr>
        <w:spacing w:after="18" w:line="269" w:lineRule="auto"/>
        <w:ind w:left="703" w:right="0" w:hanging="10"/>
        <w:jc w:val="left"/>
      </w:pPr>
      <w:r>
        <w:rPr>
          <w:b/>
        </w:rPr>
        <w:t xml:space="preserve">Объем программы: </w:t>
      </w:r>
      <w:r>
        <w:t xml:space="preserve">34 часа. </w:t>
      </w:r>
    </w:p>
    <w:p w:rsidR="00A875E9" w:rsidRDefault="00EF5348">
      <w:pPr>
        <w:spacing w:after="18" w:line="269" w:lineRule="auto"/>
        <w:ind w:left="703" w:right="0" w:hanging="10"/>
        <w:jc w:val="left"/>
      </w:pPr>
      <w:r>
        <w:rPr>
          <w:b/>
        </w:rPr>
        <w:t>Срок реализации программы:</w:t>
      </w:r>
      <w:r>
        <w:t xml:space="preserve"> 1 учебный год. </w:t>
      </w:r>
    </w:p>
    <w:p w:rsidR="00A875E9" w:rsidRDefault="00EF5348">
      <w:pPr>
        <w:spacing w:after="18" w:line="269" w:lineRule="auto"/>
        <w:ind w:left="703" w:right="0" w:hanging="10"/>
        <w:jc w:val="left"/>
      </w:pPr>
      <w:r>
        <w:rPr>
          <w:b/>
        </w:rPr>
        <w:t xml:space="preserve">Критерии оценки деятельности учащихся: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активность;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умение спланировать работу;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самостоятельность;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умение работать в команде;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умение проводить акции, мероприятия; </w:t>
      </w:r>
    </w:p>
    <w:p w:rsidR="00A875E9" w:rsidRDefault="00EF5348">
      <w:pPr>
        <w:numPr>
          <w:ilvl w:val="0"/>
          <w:numId w:val="1"/>
        </w:numPr>
        <w:ind w:right="0"/>
      </w:pPr>
      <w:r>
        <w:t xml:space="preserve">участие и достижения в конкурсах разных уровней. </w:t>
      </w:r>
    </w:p>
    <w:p w:rsidR="00A875E9" w:rsidRDefault="00EF5348">
      <w:pPr>
        <w:spacing w:after="29" w:line="259" w:lineRule="auto"/>
        <w:ind w:left="708" w:right="0" w:firstLine="0"/>
        <w:jc w:val="left"/>
      </w:pPr>
      <w:r>
        <w:t xml:space="preserve"> </w:t>
      </w:r>
    </w:p>
    <w:p w:rsidR="00A875E9" w:rsidRDefault="00EF5348">
      <w:pPr>
        <w:pStyle w:val="1"/>
        <w:ind w:left="715" w:right="0"/>
      </w:pPr>
      <w:r>
        <w:t xml:space="preserve">Содержание курса </w:t>
      </w:r>
    </w:p>
    <w:p w:rsidR="00A875E9" w:rsidRDefault="00EF5348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875E9" w:rsidRDefault="00EF5348">
      <w:pPr>
        <w:ind w:left="-15" w:right="0"/>
      </w:pPr>
      <w:r>
        <w:t xml:space="preserve">Занятие №1 Вводное занятие «Что такое РДДМ?»: Предпосылки создания РДДМ, история создания, цели и задачи деятельности. Детские и молодежные общественные организации на территории страны и в нашем округе. Инструктаж по технике безопасности.  </w:t>
      </w:r>
    </w:p>
    <w:p w:rsidR="00A875E9" w:rsidRDefault="00EF5348">
      <w:pPr>
        <w:ind w:left="-15" w:right="0"/>
      </w:pPr>
      <w:r>
        <w:t xml:space="preserve">Занятие №2 История детского движения в стране и мире: Детские общественные объединения на рубеже XIX – XX веков. Особенности детских общественных движений. Детские общественные организации в России. Роль детских общественных организаций.  </w:t>
      </w:r>
    </w:p>
    <w:p w:rsidR="00A875E9" w:rsidRDefault="00EF5348">
      <w:pPr>
        <w:ind w:left="-15" w:right="0"/>
      </w:pPr>
      <w:r>
        <w:t xml:space="preserve">Занятие №3 История пионерской организации: История пионерской организации в стране и в нашем округе. Направления деятельности, прием в пионеры, пионеры Герои, достижения пионерских дружин.  </w:t>
      </w:r>
    </w:p>
    <w:p w:rsidR="00A875E9" w:rsidRDefault="00EF5348">
      <w:pPr>
        <w:ind w:left="-15" w:right="0"/>
      </w:pPr>
      <w:r>
        <w:t xml:space="preserve">Занятие №4 Традиции и обычаи пионеров: ролевая игра по традициям и обычаям пионерской организации  </w:t>
      </w:r>
    </w:p>
    <w:p w:rsidR="00A875E9" w:rsidRDefault="00EF5348">
      <w:pPr>
        <w:ind w:left="708" w:right="0" w:firstLine="0"/>
      </w:pPr>
      <w:r>
        <w:t xml:space="preserve">Занятие №5 Деятельность РДШ и РДДМ. Дни единых действий: </w:t>
      </w:r>
    </w:p>
    <w:p w:rsidR="00A875E9" w:rsidRDefault="00EF5348">
      <w:pPr>
        <w:ind w:left="-15" w:right="0" w:firstLine="0"/>
      </w:pPr>
      <w:r>
        <w:t xml:space="preserve">презентация собственной деятельности в рамках РДШ и РДДМ, фотоотчет об участии в деятельности.  </w:t>
      </w:r>
    </w:p>
    <w:p w:rsidR="00A875E9" w:rsidRDefault="00EF5348">
      <w:pPr>
        <w:ind w:left="-15" w:right="0"/>
      </w:pPr>
      <w:r>
        <w:t xml:space="preserve">Занятие №6 Модели детского самоуправления: ролевая игра по отработке моделей самоуправления. КТД в деятельности детского объединения.  </w:t>
      </w:r>
    </w:p>
    <w:p w:rsidR="00A875E9" w:rsidRDefault="00EF5348">
      <w:pPr>
        <w:ind w:left="-15" w:right="0"/>
      </w:pPr>
      <w:r>
        <w:lastRenderedPageBreak/>
        <w:t xml:space="preserve">Занятие №7 Детский коллектив. Стадии развития коллектива по </w:t>
      </w:r>
      <w:proofErr w:type="spellStart"/>
      <w:r>
        <w:t>Лутошкину</w:t>
      </w:r>
      <w:proofErr w:type="spellEnd"/>
      <w:r>
        <w:t xml:space="preserve">. Стадии развития детского коллектива с точки зрения педагогической науки. </w:t>
      </w:r>
    </w:p>
    <w:p w:rsidR="00A875E9" w:rsidRDefault="00EF5348">
      <w:pPr>
        <w:ind w:left="-15" w:right="0"/>
      </w:pPr>
      <w:r>
        <w:t xml:space="preserve">Занятие №8 Технология коллективно-творческого дела (КТД): Лекция о технологии КТД. Что такое КТД? Где можно организовать, кто участники. Какие условия необходимо соблюсти для успешного проведения.  </w:t>
      </w:r>
    </w:p>
    <w:p w:rsidR="00A875E9" w:rsidRDefault="00EF5348">
      <w:pPr>
        <w:ind w:left="-15" w:right="0"/>
      </w:pPr>
      <w:r>
        <w:t xml:space="preserve">Занятие №9 Планирование КТД. Практическое занятие по планированию с применением различных технологий: мозговой штурм, работа в парах, метод случайных чисел и другие.  </w:t>
      </w:r>
    </w:p>
    <w:p w:rsidR="00A875E9" w:rsidRDefault="00EF5348">
      <w:pPr>
        <w:ind w:left="-15" w:right="0"/>
      </w:pPr>
      <w:r>
        <w:t xml:space="preserve">Занятие №10 Организация и проведение КТД: обучающимся необходимо придумать и организовать для присутствующих КТД.  </w:t>
      </w:r>
    </w:p>
    <w:p w:rsidR="00A875E9" w:rsidRDefault="00EF5348">
      <w:pPr>
        <w:ind w:left="-15" w:right="0"/>
      </w:pPr>
      <w:r>
        <w:t xml:space="preserve">Занятие №11 Анализ деятельности (Анализ КТД): анализ проведенных на предыдущем занятии КТД.  </w:t>
      </w:r>
    </w:p>
    <w:p w:rsidR="00A875E9" w:rsidRDefault="00EF5348">
      <w:pPr>
        <w:ind w:left="-15" w:right="0"/>
      </w:pPr>
      <w:r>
        <w:t xml:space="preserve">Занятие №12 Социальная направленность деятельности детского объединения. Лекция о социальной направленности и общественной значимости детского и молодежного общественного движения.  </w:t>
      </w:r>
    </w:p>
    <w:p w:rsidR="00A875E9" w:rsidRDefault="00EF5348">
      <w:pPr>
        <w:ind w:left="-15" w:right="0"/>
      </w:pPr>
      <w:r>
        <w:t xml:space="preserve">Занятие №13 </w:t>
      </w:r>
      <w:proofErr w:type="spellStart"/>
      <w:r>
        <w:t>Просоциальное</w:t>
      </w:r>
      <w:proofErr w:type="spellEnd"/>
      <w:r>
        <w:t xml:space="preserve"> поведение: понятие </w:t>
      </w:r>
      <w:proofErr w:type="spellStart"/>
      <w:r>
        <w:t>просоциального</w:t>
      </w:r>
      <w:proofErr w:type="spellEnd"/>
      <w:r>
        <w:t xml:space="preserve"> поведения. Гражданственность и патриотизм. Гражданское общество. Качество жизни. Что влияет на качество жизни населения страны в целом и отдельного человека? Социальное проектирование.  </w:t>
      </w:r>
    </w:p>
    <w:p w:rsidR="00A875E9" w:rsidRDefault="00EF5348">
      <w:pPr>
        <w:ind w:left="-15" w:right="0"/>
      </w:pPr>
      <w:r>
        <w:t>Занятие №</w:t>
      </w:r>
      <w:proofErr w:type="gramStart"/>
      <w:r>
        <w:t>14</w:t>
      </w:r>
      <w:proofErr w:type="gramEnd"/>
      <w:r>
        <w:t xml:space="preserve"> Что такое социальный проект?: Проектная деятельность. Основные характеристики социального проекта. Шаблон проекта. Цель и задачи проекта. Команда проекта, </w:t>
      </w:r>
      <w:proofErr w:type="spellStart"/>
      <w:r>
        <w:t>благополучатели</w:t>
      </w:r>
      <w:proofErr w:type="spellEnd"/>
      <w:r>
        <w:t xml:space="preserve">. Результаты проекта, последействия.  </w:t>
      </w:r>
    </w:p>
    <w:p w:rsidR="00A875E9" w:rsidRDefault="00EF5348">
      <w:pPr>
        <w:ind w:left="-15" w:right="0"/>
      </w:pPr>
      <w:r>
        <w:t xml:space="preserve">Занятие №15 Как создать социальный проект? составление проекта на основании шаблона. </w:t>
      </w:r>
    </w:p>
    <w:p w:rsidR="00A875E9" w:rsidRDefault="00EF5348">
      <w:pPr>
        <w:ind w:left="-15" w:right="0"/>
      </w:pPr>
      <w:r>
        <w:t xml:space="preserve">Занятие № 16 Основы проектной деятельности: лекция о положительных результатах реализованных проектов и отрицательных на основе примеров с анализом причин неудач и причинно- следственных связей.  </w:t>
      </w:r>
    </w:p>
    <w:p w:rsidR="00A875E9" w:rsidRDefault="00EF5348">
      <w:pPr>
        <w:ind w:left="-15" w:right="0"/>
      </w:pPr>
      <w:r>
        <w:t xml:space="preserve">Занятие № 17 Социальное проектирование для решения актуальных проблем: разработка социального проекта, направленного на решение конкретной проблемы местного уровня.  </w:t>
      </w:r>
    </w:p>
    <w:p w:rsidR="00A875E9" w:rsidRDefault="00EF5348">
      <w:pPr>
        <w:ind w:left="-15" w:right="0"/>
      </w:pPr>
      <w:r>
        <w:t xml:space="preserve">Занятие № 18 Социальная акция. Формы и методы проведения: Что такое социальная акция. Чем она отличается от проекта. Примеры социальных акций.  </w:t>
      </w:r>
    </w:p>
    <w:p w:rsidR="00A875E9" w:rsidRDefault="00EF5348">
      <w:pPr>
        <w:ind w:left="-15" w:right="0"/>
      </w:pPr>
      <w:r>
        <w:t xml:space="preserve">Занятие № 19 Проведение социальной акции: разработка и проведение социальной акции. </w:t>
      </w:r>
    </w:p>
    <w:p w:rsidR="00A875E9" w:rsidRDefault="00EF5348">
      <w:pPr>
        <w:spacing w:after="0" w:line="259" w:lineRule="auto"/>
        <w:ind w:left="10" w:right="-10" w:hanging="10"/>
        <w:jc w:val="right"/>
      </w:pPr>
      <w:r>
        <w:t xml:space="preserve">Занятие № 20 Особенности проведения благотворительных акций: </w:t>
      </w:r>
    </w:p>
    <w:p w:rsidR="00A875E9" w:rsidRDefault="00EF5348">
      <w:pPr>
        <w:ind w:left="-15" w:right="0" w:firstLine="0"/>
      </w:pPr>
      <w:r>
        <w:lastRenderedPageBreak/>
        <w:t xml:space="preserve">благотворительные акции для чего проводятся, какая ответственность, каковы результаты. Что такое </w:t>
      </w:r>
      <w:proofErr w:type="spellStart"/>
      <w:r>
        <w:t>фандрайзинг</w:t>
      </w:r>
      <w:proofErr w:type="spellEnd"/>
      <w:r>
        <w:t xml:space="preserve">?  </w:t>
      </w:r>
    </w:p>
    <w:p w:rsidR="00A875E9" w:rsidRDefault="00EF5348">
      <w:pPr>
        <w:ind w:left="-15" w:right="0"/>
      </w:pPr>
      <w:r>
        <w:t xml:space="preserve">Занятие № 21 </w:t>
      </w:r>
      <w:proofErr w:type="spellStart"/>
      <w:r>
        <w:t>Медиакультура</w:t>
      </w:r>
      <w:proofErr w:type="spellEnd"/>
      <w:r>
        <w:t xml:space="preserve"> в современном мире: информационная безопасность. Как работают информационные </w:t>
      </w:r>
      <w:proofErr w:type="spellStart"/>
      <w:r>
        <w:t>фейки</w:t>
      </w:r>
      <w:proofErr w:type="spellEnd"/>
      <w:r>
        <w:t xml:space="preserve"> и для чего предназначены. Информирование населения, почему это важно. Роль средств массовой информации в формировании мировоззрения граждан страны.  </w:t>
      </w:r>
    </w:p>
    <w:p w:rsidR="00A875E9" w:rsidRDefault="00EF5348">
      <w:pPr>
        <w:ind w:left="-15" w:right="0"/>
      </w:pPr>
      <w:r>
        <w:t xml:space="preserve">Занятие № 22 </w:t>
      </w:r>
      <w:proofErr w:type="spellStart"/>
      <w:r>
        <w:t>Медиасопровождение</w:t>
      </w:r>
      <w:proofErr w:type="spellEnd"/>
      <w:r>
        <w:t xml:space="preserve"> социальных акций и мероприятий: как правильно размещать информацию в социальных сетях и в средствах массовой информации. Сроки, внешний вид, текст. Составление новостей для размещения. </w:t>
      </w:r>
    </w:p>
    <w:p w:rsidR="00A875E9" w:rsidRDefault="00EF5348">
      <w:pPr>
        <w:ind w:left="-15" w:right="0"/>
      </w:pPr>
      <w:r>
        <w:t xml:space="preserve">Занятие № 23 </w:t>
      </w:r>
      <w:proofErr w:type="spellStart"/>
      <w:r>
        <w:t>Тренинговое</w:t>
      </w:r>
      <w:proofErr w:type="spellEnd"/>
      <w:r>
        <w:t xml:space="preserve"> занятие на развитие </w:t>
      </w:r>
      <w:proofErr w:type="spellStart"/>
      <w:r>
        <w:t>эмпатии</w:t>
      </w:r>
      <w:proofErr w:type="spellEnd"/>
      <w:r>
        <w:t xml:space="preserve"> и толерантности: отработка навыков </w:t>
      </w:r>
      <w:proofErr w:type="spellStart"/>
      <w:r>
        <w:t>просоциального</w:t>
      </w:r>
      <w:proofErr w:type="spellEnd"/>
      <w:r>
        <w:t xml:space="preserve"> поведения.  </w:t>
      </w:r>
    </w:p>
    <w:p w:rsidR="00A875E9" w:rsidRDefault="00EF5348">
      <w:pPr>
        <w:ind w:left="-15" w:right="0"/>
      </w:pPr>
      <w:r>
        <w:t xml:space="preserve">Занятие № 24 Лидер. Общекультурная и организаторская компетентность лидера: Какими знаниями и способностями должен обладать лидер коллектива. Умение себя презентовать, коммуникативная культура, умение сказать «нет».  </w:t>
      </w:r>
    </w:p>
    <w:p w:rsidR="00A875E9" w:rsidRDefault="00EF5348">
      <w:pPr>
        <w:ind w:left="-15" w:right="0"/>
      </w:pPr>
      <w:r>
        <w:t xml:space="preserve">Занятие № 25 Базовые навыки организации работы. Технология игровых программ: организация игр для сверстников, отработка навыков ситуативных игр, демонстрации организаторского опыта.  </w:t>
      </w:r>
    </w:p>
    <w:p w:rsidR="00A875E9" w:rsidRDefault="00EF5348">
      <w:pPr>
        <w:ind w:left="-15" w:right="0"/>
      </w:pPr>
      <w:r>
        <w:t xml:space="preserve">Занятие № 26 Тренинг на развитие лидерских качеств. Отработка навыков брать ответственность на себя.  </w:t>
      </w:r>
    </w:p>
    <w:p w:rsidR="00A875E9" w:rsidRDefault="00EF5348">
      <w:pPr>
        <w:ind w:left="-15" w:right="0"/>
      </w:pPr>
      <w:r>
        <w:t xml:space="preserve">Занятие № 27 Имидж лидера. Лекция о роли личности в истории. Примеры положительного и отрицательного влияния внешности и поведения известных людей на отношение к ним в обществе.  </w:t>
      </w:r>
    </w:p>
    <w:p w:rsidR="00A875E9" w:rsidRDefault="00EF5348">
      <w:pPr>
        <w:ind w:left="-15" w:right="0"/>
      </w:pPr>
      <w:r>
        <w:t xml:space="preserve">Занятие № 28 Коммуникативная культура. </w:t>
      </w:r>
      <w:proofErr w:type="spellStart"/>
      <w:r>
        <w:t>Тренинговое</w:t>
      </w:r>
      <w:proofErr w:type="spellEnd"/>
      <w:r>
        <w:t xml:space="preserve"> занятие на отработку навыков красноречия и умения строить коммуникацию с представителями разных социальных слоев.  </w:t>
      </w:r>
    </w:p>
    <w:p w:rsidR="00A875E9" w:rsidRDefault="00EF5348">
      <w:pPr>
        <w:ind w:left="-15" w:right="0"/>
      </w:pPr>
      <w:r>
        <w:t xml:space="preserve">Занятие № 29 </w:t>
      </w:r>
      <w:proofErr w:type="spellStart"/>
      <w:r>
        <w:t>Тренинговое</w:t>
      </w:r>
      <w:proofErr w:type="spellEnd"/>
      <w:r>
        <w:t xml:space="preserve"> занятие на развитие позитивного мышления. Что такое позитивное мышление, отработка навыков позитивного мышления, формирование стрессоустойчивости.  </w:t>
      </w:r>
    </w:p>
    <w:p w:rsidR="00A875E9" w:rsidRDefault="00EF5348">
      <w:pPr>
        <w:ind w:left="-15" w:right="0"/>
      </w:pPr>
      <w:r>
        <w:t xml:space="preserve">Занятие № 30 Основы написания сценария для мероприятия. Авторство и шаблон в сценарии. Написание сценария мероприятия с использованием шаблона. </w:t>
      </w:r>
    </w:p>
    <w:p w:rsidR="00A875E9" w:rsidRDefault="00EF5348">
      <w:pPr>
        <w:ind w:left="-15" w:right="0"/>
      </w:pPr>
      <w:r>
        <w:t xml:space="preserve">Занятие № 31 Тренинг на развитие креативного мышления: упражнения на развитие креативного мышления и слом стереотипов.  </w:t>
      </w:r>
    </w:p>
    <w:p w:rsidR="00A875E9" w:rsidRDefault="00EF5348">
      <w:pPr>
        <w:spacing w:after="0" w:line="259" w:lineRule="auto"/>
        <w:ind w:left="10" w:right="-10" w:hanging="10"/>
        <w:jc w:val="right"/>
      </w:pPr>
      <w:r>
        <w:t xml:space="preserve">Занятие № 32 Тренинг на развитие аналитического мышления: </w:t>
      </w:r>
    </w:p>
    <w:p w:rsidR="00A875E9" w:rsidRDefault="00EF5348">
      <w:pPr>
        <w:ind w:left="-15" w:right="0" w:firstLine="0"/>
      </w:pPr>
      <w:r>
        <w:t xml:space="preserve">упражнения на развитие аналитического мышления, решения логических задач и установление причинно- следственных связей.  </w:t>
      </w:r>
    </w:p>
    <w:p w:rsidR="00A875E9" w:rsidRDefault="00EF5348">
      <w:pPr>
        <w:ind w:left="-15" w:right="0"/>
      </w:pPr>
      <w:r>
        <w:t xml:space="preserve">Занятие № 33 Итоговая аттестация: индивидуальная защита сценария, социальной акции, презентация проекта.  </w:t>
      </w:r>
    </w:p>
    <w:p w:rsidR="00A875E9" w:rsidRDefault="00EF5348">
      <w:pPr>
        <w:ind w:left="-15" w:right="0"/>
      </w:pPr>
      <w:r>
        <w:lastRenderedPageBreak/>
        <w:t xml:space="preserve">Занятие № 34 Итоговое занятие: КВИЗ по изученному материалу. Рефлексия. </w:t>
      </w:r>
      <w:r>
        <w:rPr>
          <w:b/>
        </w:rPr>
        <w:t xml:space="preserve"> </w:t>
      </w:r>
    </w:p>
    <w:p w:rsidR="00A875E9" w:rsidRDefault="00EF5348">
      <w:pPr>
        <w:spacing w:after="388" w:line="259" w:lineRule="auto"/>
        <w:ind w:right="0" w:firstLine="0"/>
        <w:jc w:val="left"/>
      </w:pPr>
      <w:r>
        <w:rPr>
          <w:b/>
          <w:color w:val="111115"/>
          <w:sz w:val="24"/>
        </w:rPr>
        <w:t xml:space="preserve"> </w:t>
      </w:r>
    </w:p>
    <w:p w:rsidR="00A875E9" w:rsidRDefault="00EF5348">
      <w:pPr>
        <w:spacing w:after="0" w:line="259" w:lineRule="auto"/>
        <w:ind w:right="5" w:firstLine="0"/>
        <w:jc w:val="center"/>
      </w:pPr>
      <w:r>
        <w:rPr>
          <w:b/>
          <w:color w:val="111115"/>
        </w:rPr>
        <w:t xml:space="preserve">Календарно-тематическое планирование </w:t>
      </w:r>
    </w:p>
    <w:tbl>
      <w:tblPr>
        <w:tblStyle w:val="TableGrid"/>
        <w:tblW w:w="9347" w:type="dxa"/>
        <w:tblInd w:w="5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307"/>
        <w:gridCol w:w="5487"/>
        <w:gridCol w:w="1553"/>
      </w:tblGrid>
      <w:tr w:rsidR="00A875E9">
        <w:trPr>
          <w:trHeight w:val="56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51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Основное содержание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</w:tr>
      <w:tr w:rsidR="00A875E9">
        <w:trPr>
          <w:trHeight w:val="1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Понятие РДДМ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Предпосылки создания РДДМ, история создания, цели и задачи деятельности. Детские и молодежные общественные организации на территории страны и в нашем округе. Инструктаж по технике безопасности.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93" w:firstLine="0"/>
              <w:jc w:val="left"/>
            </w:pPr>
            <w:r>
              <w:rPr>
                <w:sz w:val="24"/>
              </w:rPr>
              <w:t>История детского движения в стране и мире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154" w:firstLine="0"/>
            </w:pPr>
            <w:r>
              <w:rPr>
                <w:sz w:val="24"/>
              </w:rPr>
              <w:t xml:space="preserve">Детские общественные объединения на рубеже XIX – XX веков. Особенности детских общественных движений. Детские общественные организации в России. Роль детских общественных организаций.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История пионерской организации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155" w:firstLine="0"/>
            </w:pPr>
            <w:r>
              <w:rPr>
                <w:sz w:val="24"/>
              </w:rPr>
              <w:t xml:space="preserve">История пионерской организации в стране и в нашем округе. Направления деятельности, прием в пионеры, пионеры Герои, достижения пионерских дружин.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56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tabs>
                <w:tab w:val="right" w:pos="2146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Традиции </w:t>
            </w:r>
            <w:r>
              <w:rPr>
                <w:sz w:val="24"/>
              </w:rPr>
              <w:tab/>
              <w:t xml:space="preserve">и </w:t>
            </w:r>
          </w:p>
          <w:p w:rsidR="00A875E9" w:rsidRDefault="00EF5348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обычаи пионеров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Ролевая игра по традициям и обычаям пионерской организации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13" w:firstLine="0"/>
              <w:jc w:val="left"/>
            </w:pPr>
            <w:r>
              <w:rPr>
                <w:sz w:val="24"/>
              </w:rPr>
              <w:t>Деятельность РДШ и РДДМ.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8" w:lineRule="auto"/>
              <w:ind w:right="58" w:firstLine="0"/>
            </w:pPr>
            <w:r>
              <w:rPr>
                <w:sz w:val="24"/>
              </w:rPr>
              <w:t xml:space="preserve">Дни единых действий: презентация собственной деятельности в рамках РДШ и РДДМ, фотоотчет об участии в деятельности.  </w:t>
            </w:r>
          </w:p>
          <w:p w:rsidR="00A875E9" w:rsidRDefault="00EF534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28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97" w:firstLine="0"/>
              <w:jc w:val="center"/>
            </w:pPr>
            <w:r>
              <w:rPr>
                <w:sz w:val="24"/>
              </w:rPr>
              <w:t xml:space="preserve">Модели детского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tabs>
                <w:tab w:val="center" w:pos="1563"/>
                <w:tab w:val="center" w:pos="2334"/>
                <w:tab w:val="center" w:pos="3388"/>
                <w:tab w:val="right" w:pos="5326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Ролевая </w:t>
            </w:r>
            <w:r>
              <w:rPr>
                <w:sz w:val="24"/>
              </w:rPr>
              <w:tab/>
              <w:t xml:space="preserve">игра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отработке </w:t>
            </w:r>
            <w:r>
              <w:rPr>
                <w:sz w:val="24"/>
              </w:rPr>
              <w:tab/>
              <w:t xml:space="preserve">моделей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A875E9" w:rsidRDefault="00A875E9">
      <w:pPr>
        <w:spacing w:after="0" w:line="259" w:lineRule="auto"/>
        <w:ind w:left="-1702" w:right="8" w:firstLine="0"/>
        <w:jc w:val="left"/>
      </w:pPr>
    </w:p>
    <w:tbl>
      <w:tblPr>
        <w:tblStyle w:val="TableGrid"/>
        <w:tblW w:w="9347" w:type="dxa"/>
        <w:tblInd w:w="5" w:type="dxa"/>
        <w:tblCellMar>
          <w:top w:w="1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844"/>
        <w:gridCol w:w="5059"/>
        <w:gridCol w:w="1444"/>
      </w:tblGrid>
      <w:tr w:rsidR="00A875E9">
        <w:trPr>
          <w:trHeight w:val="56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самоуправления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самоуправления. КТД в деятельности детского объединения.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A875E9">
            <w:pPr>
              <w:spacing w:after="160" w:line="259" w:lineRule="auto"/>
              <w:ind w:right="0" w:firstLine="0"/>
              <w:jc w:val="left"/>
            </w:pPr>
          </w:p>
        </w:tc>
      </w:tr>
      <w:tr w:rsidR="00A875E9">
        <w:trPr>
          <w:trHeight w:val="83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40" w:firstLine="0"/>
              <w:jc w:val="left"/>
            </w:pPr>
            <w:r>
              <w:rPr>
                <w:sz w:val="24"/>
              </w:rPr>
              <w:t>Детский коллектив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61" w:firstLine="0"/>
            </w:pPr>
            <w:r>
              <w:rPr>
                <w:sz w:val="24"/>
              </w:rPr>
              <w:t xml:space="preserve">Стадии развития коллектива по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z w:val="24"/>
              </w:rPr>
              <w:t xml:space="preserve">. Стадии развития детского коллектива с точки зрения педагогической науки.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Технология </w:t>
            </w:r>
            <w:proofErr w:type="spellStart"/>
            <w:r>
              <w:rPr>
                <w:sz w:val="24"/>
              </w:rPr>
              <w:t>коллективнотворческого</w:t>
            </w:r>
            <w:proofErr w:type="spellEnd"/>
            <w:r>
              <w:rPr>
                <w:sz w:val="24"/>
              </w:rPr>
              <w:t xml:space="preserve"> дела (КТД)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32" w:firstLine="0"/>
              <w:jc w:val="left"/>
            </w:pPr>
            <w:r>
              <w:rPr>
                <w:sz w:val="24"/>
              </w:rPr>
              <w:t xml:space="preserve">Лекция о технологии КТД. Что такое КТД? Где можно организовать, кто участники. Какие условия необходимо соблюсти для успешного проведения.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Планирование КТД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61" w:firstLine="0"/>
            </w:pPr>
            <w:r>
              <w:rPr>
                <w:sz w:val="24"/>
              </w:rPr>
              <w:t xml:space="preserve">Практическое занятие по планированию с применением различных технологий: мозговой штурм, работа в парах, метод случайных чисел и другие.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56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Организация и проведение КТД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Обучающимся необходимо придумать и организовать для присутствующих КТД.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83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lastRenderedPageBreak/>
              <w:t>Анализ деятельности (Анализ КТД)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Анализ проведенных на предыдущем занятии КТД.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Социальная направленность деятельности детского объединения.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Лекция о социальной направленности и общественной значимости детского и молодежного общественного движения.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39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rPr>
                <w:sz w:val="24"/>
              </w:rPr>
              <w:t>Просоциальное</w:t>
            </w:r>
            <w:proofErr w:type="spellEnd"/>
            <w:r>
              <w:rPr>
                <w:sz w:val="24"/>
              </w:rPr>
              <w:t xml:space="preserve"> поведение: понятие </w:t>
            </w:r>
            <w:proofErr w:type="spellStart"/>
            <w:r>
              <w:rPr>
                <w:sz w:val="24"/>
              </w:rPr>
              <w:t>просоциального</w:t>
            </w:r>
            <w:proofErr w:type="spellEnd"/>
            <w:r>
              <w:rPr>
                <w:sz w:val="24"/>
              </w:rPr>
              <w:t xml:space="preserve"> поведения.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Гражданственность и патриотизм. Гражданское общество. Качество жизни. Что влияет на качество жизни населения страны в целом и отдельного человека? Социальное проектирование.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Что такое социальный проект?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Проектная </w:t>
            </w:r>
            <w:r>
              <w:rPr>
                <w:sz w:val="24"/>
              </w:rPr>
              <w:tab/>
              <w:t xml:space="preserve">деятельность. </w:t>
            </w:r>
            <w:r>
              <w:rPr>
                <w:sz w:val="24"/>
              </w:rPr>
              <w:tab/>
              <w:t xml:space="preserve">Основные характеристики социального проекта. Шаблон проекта. Цель и задачи проекта. Команда проекта, </w:t>
            </w:r>
            <w:proofErr w:type="spellStart"/>
            <w:r>
              <w:rPr>
                <w:sz w:val="24"/>
              </w:rPr>
              <w:t>благополучатели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ab/>
              <w:t xml:space="preserve">Результаты </w:t>
            </w:r>
            <w:r>
              <w:rPr>
                <w:sz w:val="24"/>
              </w:rPr>
              <w:tab/>
              <w:t xml:space="preserve">проекта, последействия.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83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Как создать социальный проект?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Составление проекта на основании шаблона.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71" w:firstLine="0"/>
              <w:jc w:val="left"/>
            </w:pPr>
            <w:r>
              <w:rPr>
                <w:sz w:val="24"/>
              </w:rPr>
              <w:t>Основы проектной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Лекция о положительных результатах реализованных проектов и отрицательных на основе примеров с анализом причин неудач и причинно- следственных связей.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Социальное проектирование для решения актуальных проблем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Разработка социального проекта, направленного на решение конкретной проблемы местного уровня.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135" w:firstLine="0"/>
              <w:jc w:val="left"/>
            </w:pPr>
            <w:r>
              <w:rPr>
                <w:sz w:val="24"/>
              </w:rPr>
              <w:t>Социальная акция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8" w:lineRule="auto"/>
              <w:ind w:right="58" w:firstLine="0"/>
            </w:pPr>
            <w:r>
              <w:rPr>
                <w:sz w:val="24"/>
              </w:rPr>
              <w:t xml:space="preserve">Формы и методы проведения: Что такое социальная акция. Чем она отличается от проекта. Примеры социальных акций.  </w:t>
            </w:r>
          </w:p>
          <w:p w:rsidR="00A875E9" w:rsidRDefault="00EF534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83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139" w:firstLine="0"/>
              <w:jc w:val="left"/>
            </w:pPr>
            <w:r>
              <w:rPr>
                <w:sz w:val="24"/>
              </w:rPr>
              <w:t>Проведение социальной акции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Разработка и проведение социальной акции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A875E9" w:rsidRDefault="00A875E9">
      <w:pPr>
        <w:spacing w:after="0" w:line="259" w:lineRule="auto"/>
        <w:ind w:left="-1702" w:right="8" w:firstLine="0"/>
        <w:jc w:val="left"/>
      </w:pPr>
    </w:p>
    <w:tbl>
      <w:tblPr>
        <w:tblStyle w:val="TableGrid"/>
        <w:tblW w:w="9347" w:type="dxa"/>
        <w:tblInd w:w="5" w:type="dxa"/>
        <w:tblCellMar>
          <w:top w:w="14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307"/>
        <w:gridCol w:w="5487"/>
        <w:gridCol w:w="1553"/>
      </w:tblGrid>
      <w:tr w:rsidR="00A875E9">
        <w:trPr>
          <w:trHeight w:val="111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9" w:firstLine="0"/>
              <w:jc w:val="left"/>
            </w:pPr>
            <w:r>
              <w:rPr>
                <w:sz w:val="24"/>
              </w:rPr>
              <w:t xml:space="preserve">Особенности проведения </w:t>
            </w:r>
            <w:proofErr w:type="spellStart"/>
            <w:r>
              <w:rPr>
                <w:sz w:val="24"/>
              </w:rPr>
              <w:t>благотворительн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акций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08" w:right="164" w:firstLine="0"/>
            </w:pPr>
            <w:r>
              <w:rPr>
                <w:sz w:val="24"/>
              </w:rPr>
              <w:t xml:space="preserve">Благотворительные акции: для чего проводятся, какая ответственность, каковы результаты. Что такое </w:t>
            </w:r>
            <w:proofErr w:type="spellStart"/>
            <w:r>
              <w:rPr>
                <w:sz w:val="24"/>
              </w:rPr>
              <w:t>фандрайзинг</w:t>
            </w:r>
            <w:proofErr w:type="spellEnd"/>
            <w:r>
              <w:rPr>
                <w:sz w:val="24"/>
              </w:rPr>
              <w:t xml:space="preserve">?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94" w:firstLine="0"/>
              <w:jc w:val="left"/>
            </w:pPr>
            <w:proofErr w:type="spellStart"/>
            <w:r>
              <w:rPr>
                <w:sz w:val="24"/>
              </w:rPr>
              <w:t>Медиакультура</w:t>
            </w:r>
            <w:proofErr w:type="spellEnd"/>
            <w:r>
              <w:rPr>
                <w:sz w:val="24"/>
              </w:rPr>
              <w:t xml:space="preserve"> в современном мире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69" w:firstLine="0"/>
            </w:pPr>
            <w:r>
              <w:rPr>
                <w:sz w:val="24"/>
              </w:rPr>
              <w:t xml:space="preserve">Информационная безопасность. Как работают информационные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 xml:space="preserve"> и для чего предназначены. Информирование населения, почему это важно. Роль средств массовой информации в формировании мировоззрения граждан страны.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Медиасопровожд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социальных акций и мероприятий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47" w:line="238" w:lineRule="auto"/>
              <w:ind w:right="69" w:firstLine="0"/>
            </w:pPr>
            <w:r>
              <w:rPr>
                <w:sz w:val="24"/>
              </w:rPr>
              <w:t xml:space="preserve">Как правильно размещать информацию в социальных сетях и в средствах массовой информации. Сроки, внешний вид, текст. </w:t>
            </w:r>
          </w:p>
          <w:p w:rsidR="00A875E9" w:rsidRDefault="00EF534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Составление новостей для размещения.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10" w:firstLine="0"/>
              <w:jc w:val="left"/>
            </w:pPr>
            <w:proofErr w:type="spellStart"/>
            <w:r>
              <w:rPr>
                <w:sz w:val="24"/>
              </w:rPr>
              <w:t>Тренинговое</w:t>
            </w:r>
            <w:proofErr w:type="spellEnd"/>
            <w:r>
              <w:rPr>
                <w:sz w:val="24"/>
              </w:rPr>
              <w:t xml:space="preserve"> занятие на развитие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 и толерантности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Отработка навыков </w:t>
            </w:r>
            <w:proofErr w:type="spellStart"/>
            <w:r>
              <w:rPr>
                <w:sz w:val="24"/>
              </w:rPr>
              <w:t>просоциального</w:t>
            </w:r>
            <w:proofErr w:type="spellEnd"/>
            <w:r>
              <w:rPr>
                <w:sz w:val="24"/>
              </w:rPr>
              <w:t xml:space="preserve"> поведения.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Лидер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68" w:firstLine="0"/>
            </w:pPr>
            <w:r>
              <w:rPr>
                <w:sz w:val="24"/>
              </w:rPr>
              <w:t xml:space="preserve">Общекультурная и организаторская компетентность лидера: Какими знаниями и способностями должен обладать лидер коллектива. Умение себя презентовать, коммуникативная культура, умение сказать «нет».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83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Базовые навыки организации работы.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67" w:firstLine="0"/>
            </w:pPr>
            <w:r>
              <w:rPr>
                <w:sz w:val="24"/>
              </w:rPr>
              <w:t xml:space="preserve">Технология игровых программ: организация игр для сверстников, отработка навыков ситуативных игр, демонстрации организаторского опыта.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52" w:firstLine="0"/>
              <w:jc w:val="left"/>
            </w:pPr>
            <w:r>
              <w:rPr>
                <w:sz w:val="24"/>
              </w:rPr>
              <w:t>Тренинг на развитие лидерских качеств.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Отработка навыков брать ответственность на себя.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Имидж лидера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69" w:firstLine="0"/>
            </w:pPr>
            <w:r>
              <w:rPr>
                <w:sz w:val="24"/>
              </w:rPr>
              <w:t xml:space="preserve">Лекция о роли личности в истории. Примеры положительного и отрицательного влияния внешности и поведения известных людей на отношение к ним в обществе.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83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21" w:line="259" w:lineRule="auto"/>
              <w:ind w:left="142" w:right="0" w:firstLine="0"/>
              <w:jc w:val="left"/>
            </w:pPr>
            <w:proofErr w:type="spellStart"/>
            <w:r>
              <w:rPr>
                <w:sz w:val="24"/>
              </w:rPr>
              <w:t>Коммуникативна</w:t>
            </w:r>
            <w:proofErr w:type="spellEnd"/>
          </w:p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я культура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66" w:firstLine="0"/>
            </w:pPr>
            <w:proofErr w:type="spellStart"/>
            <w:r>
              <w:rPr>
                <w:sz w:val="24"/>
              </w:rPr>
              <w:t>Тренинговое</w:t>
            </w:r>
            <w:proofErr w:type="spellEnd"/>
            <w:r>
              <w:rPr>
                <w:sz w:val="24"/>
              </w:rPr>
              <w:t xml:space="preserve"> занятие на отработку навыков красноречия и умения строить коммуникацию с представителями разных социальных слоев.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proofErr w:type="spellStart"/>
            <w:r>
              <w:rPr>
                <w:sz w:val="24"/>
              </w:rPr>
              <w:t>Тренинговое</w:t>
            </w:r>
            <w:proofErr w:type="spellEnd"/>
            <w:r>
              <w:rPr>
                <w:sz w:val="24"/>
              </w:rPr>
              <w:t xml:space="preserve"> занятие на развитие позитивного мышления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08" w:right="166" w:firstLine="0"/>
            </w:pPr>
            <w:r>
              <w:rPr>
                <w:sz w:val="24"/>
              </w:rPr>
              <w:t xml:space="preserve">Что такое позитивное мышление, отработка навыков позитивного мышления, формирование стрессоустойчивости.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79" w:firstLine="0"/>
              <w:jc w:val="left"/>
            </w:pPr>
            <w:r>
              <w:rPr>
                <w:sz w:val="24"/>
              </w:rPr>
              <w:t>Основы написания сценария для мероприятия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79" w:lineRule="auto"/>
              <w:ind w:right="0" w:firstLine="0"/>
            </w:pPr>
            <w:r>
              <w:rPr>
                <w:sz w:val="24"/>
              </w:rPr>
              <w:t xml:space="preserve">Авторство и шаблон в сценарии. Написание сценария мероприятия с использованием шаблона. </w:t>
            </w:r>
          </w:p>
          <w:p w:rsidR="00A875E9" w:rsidRDefault="00EF5348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111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Тренинг на развитие креативного мышления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Упражнения на развитие креативного мышления и слом стереотипов.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83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Тренинг на развитие аналитического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70" w:firstLine="0"/>
            </w:pPr>
            <w:r>
              <w:rPr>
                <w:sz w:val="24"/>
              </w:rPr>
              <w:t xml:space="preserve">Упражнения на развитие аналитического мышления, решения логических задач и установление причинно- следственных связей.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A875E9">
        <w:trPr>
          <w:trHeight w:val="28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>мышления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A875E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A875E9">
            <w:pPr>
              <w:spacing w:after="160" w:line="259" w:lineRule="auto"/>
              <w:ind w:right="0" w:firstLine="0"/>
              <w:jc w:val="left"/>
            </w:pPr>
          </w:p>
        </w:tc>
      </w:tr>
      <w:tr w:rsidR="00A875E9">
        <w:trPr>
          <w:trHeight w:val="83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141" w:right="0" w:hanging="62"/>
              <w:jc w:val="left"/>
            </w:pPr>
            <w:r>
              <w:rPr>
                <w:sz w:val="24"/>
              </w:rPr>
              <w:t>Итоговая аттестация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79" w:lineRule="auto"/>
              <w:ind w:right="0" w:firstLine="0"/>
            </w:pPr>
            <w:r>
              <w:rPr>
                <w:sz w:val="24"/>
              </w:rPr>
              <w:t xml:space="preserve">Индивидуальная защита сценария, социальной акции, презентация проекта.  </w:t>
            </w:r>
          </w:p>
          <w:p w:rsidR="00A875E9" w:rsidRDefault="00EF534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</w:tr>
      <w:tr w:rsidR="00A875E9">
        <w:trPr>
          <w:trHeight w:val="56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lastRenderedPageBreak/>
              <w:t>Итоговое занятие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КВИЗ по изученному материалу. Рефлексия. </w:t>
            </w:r>
            <w:r>
              <w:rPr>
                <w:b/>
                <w:sz w:val="24"/>
              </w:rPr>
              <w:t xml:space="preserve"> </w:t>
            </w:r>
          </w:p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E9" w:rsidRDefault="00EF5348">
            <w:pPr>
              <w:spacing w:after="0" w:line="259" w:lineRule="auto"/>
              <w:ind w:left="446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A875E9" w:rsidRDefault="00EF5348">
      <w:pPr>
        <w:spacing w:after="256" w:line="259" w:lineRule="auto"/>
        <w:ind w:right="4621" w:firstLine="0"/>
        <w:jc w:val="right"/>
      </w:pPr>
      <w:r>
        <w:rPr>
          <w:b/>
          <w:color w:val="111115"/>
          <w:sz w:val="24"/>
        </w:rPr>
        <w:t xml:space="preserve"> </w:t>
      </w:r>
    </w:p>
    <w:p w:rsidR="00A875E9" w:rsidRDefault="00EF5348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sectPr w:rsidR="00A875E9">
      <w:footerReference w:type="even" r:id="rId9"/>
      <w:footerReference w:type="default" r:id="rId10"/>
      <w:footerReference w:type="first" r:id="rId11"/>
      <w:pgSz w:w="11906" w:h="16838"/>
      <w:pgMar w:top="1138" w:right="845" w:bottom="1208" w:left="1702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8D" w:rsidRDefault="00DE678D">
      <w:pPr>
        <w:spacing w:after="0" w:line="240" w:lineRule="auto"/>
      </w:pPr>
      <w:r>
        <w:separator/>
      </w:r>
    </w:p>
  </w:endnote>
  <w:endnote w:type="continuationSeparator" w:id="0">
    <w:p w:rsidR="00DE678D" w:rsidRDefault="00DE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E9" w:rsidRDefault="00EF5348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  <w:p w:rsidR="00A875E9" w:rsidRDefault="00EF5348">
    <w:pPr>
      <w:spacing w:after="0" w:line="259" w:lineRule="auto"/>
      <w:ind w:right="1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2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E9" w:rsidRDefault="00EF5348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  <w:p w:rsidR="00A875E9" w:rsidRDefault="00EF5348">
    <w:pPr>
      <w:spacing w:after="0" w:line="259" w:lineRule="auto"/>
      <w:ind w:right="1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735" w:rsidRPr="00FB0735">
      <w:rPr>
        <w:rFonts w:ascii="Calibri" w:eastAsia="Calibri" w:hAnsi="Calibri" w:cs="Calibri"/>
        <w:noProof/>
        <w:sz w:val="24"/>
      </w:rPr>
      <w:t>2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E9" w:rsidRDefault="00EF5348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  <w:p w:rsidR="00A875E9" w:rsidRDefault="00EF5348">
    <w:pPr>
      <w:spacing w:after="0" w:line="259" w:lineRule="auto"/>
      <w:ind w:right="1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2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8D" w:rsidRDefault="00DE678D">
      <w:pPr>
        <w:spacing w:after="0" w:line="240" w:lineRule="auto"/>
      </w:pPr>
      <w:r>
        <w:separator/>
      </w:r>
    </w:p>
  </w:footnote>
  <w:footnote w:type="continuationSeparator" w:id="0">
    <w:p w:rsidR="00DE678D" w:rsidRDefault="00DE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00D0A"/>
    <w:multiLevelType w:val="hybridMultilevel"/>
    <w:tmpl w:val="D3F4ADB4"/>
    <w:lvl w:ilvl="0" w:tplc="4EF8FD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3033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4C60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608C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E61B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01C3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C24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ADA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010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E9"/>
    <w:rsid w:val="000E75B1"/>
    <w:rsid w:val="00245BAF"/>
    <w:rsid w:val="00A875E9"/>
    <w:rsid w:val="00DE678D"/>
    <w:rsid w:val="00E564C3"/>
    <w:rsid w:val="00EF5348"/>
    <w:rsid w:val="00F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10" w:right="7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735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10" w:right="7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735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2317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Лариса Бембеева</cp:lastModifiedBy>
  <cp:revision>6</cp:revision>
  <dcterms:created xsi:type="dcterms:W3CDTF">2024-09-08T07:20:00Z</dcterms:created>
  <dcterms:modified xsi:type="dcterms:W3CDTF">2024-12-11T11:26:00Z</dcterms:modified>
</cp:coreProperties>
</file>